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F9" w:rsidRPr="001D09A9" w:rsidRDefault="00F907F9" w:rsidP="001D09A9">
      <w:pPr>
        <w:keepNext/>
        <w:jc w:val="center"/>
        <w:outlineLvl w:val="0"/>
        <w:rPr>
          <w:b/>
          <w:sz w:val="24"/>
          <w:u w:val="single"/>
        </w:rPr>
      </w:pPr>
      <w:bookmarkStart w:id="0" w:name="_GoBack"/>
      <w:bookmarkEnd w:id="0"/>
      <w:proofErr w:type="gramStart"/>
      <w:r w:rsidRPr="001D09A9">
        <w:rPr>
          <w:b/>
          <w:sz w:val="24"/>
          <w:u w:val="single"/>
        </w:rPr>
        <w:t>Safer Recruitment Policy.</w:t>
      </w:r>
      <w:proofErr w:type="gramEnd"/>
    </w:p>
    <w:p w:rsidR="00F907F9" w:rsidRDefault="00F907F9" w:rsidP="00F907F9">
      <w:pPr>
        <w:rPr>
          <w:b/>
          <w:sz w:val="24"/>
        </w:rPr>
      </w:pPr>
    </w:p>
    <w:p w:rsidR="001D09A9" w:rsidRDefault="001D09A9" w:rsidP="00F907F9">
      <w:pPr>
        <w:rPr>
          <w:b/>
          <w:sz w:val="24"/>
        </w:rPr>
      </w:pPr>
    </w:p>
    <w:p w:rsidR="001D09A9" w:rsidRDefault="001D09A9" w:rsidP="001D09A9">
      <w:pPr>
        <w:rPr>
          <w:rFonts w:eastAsia="Calibri" w:cs="Arial"/>
          <w:sz w:val="24"/>
          <w:szCs w:val="24"/>
        </w:rPr>
      </w:pPr>
      <w:r>
        <w:rPr>
          <w:b/>
          <w:sz w:val="24"/>
        </w:rPr>
        <w:t>{Name of Organisation}</w:t>
      </w:r>
      <w:r>
        <w:rPr>
          <w:sz w:val="24"/>
        </w:rPr>
        <w:t xml:space="preserve"> </w:t>
      </w:r>
      <w:r w:rsidRPr="001D09A9">
        <w:rPr>
          <w:rFonts w:eastAsia="Calibri" w:cs="Arial"/>
          <w:sz w:val="24"/>
          <w:szCs w:val="24"/>
        </w:rPr>
        <w:t>is committed to promoting and safeguarding the welfare of children and young people and expects all staff and volunteers to share this commitment</w:t>
      </w:r>
      <w:r>
        <w:rPr>
          <w:rFonts w:eastAsia="Calibri" w:cs="Arial"/>
          <w:sz w:val="24"/>
          <w:szCs w:val="24"/>
        </w:rPr>
        <w:t>.</w:t>
      </w:r>
    </w:p>
    <w:p w:rsidR="001D09A9" w:rsidRPr="001D09A9" w:rsidRDefault="001D09A9" w:rsidP="001D09A9">
      <w:pPr>
        <w:rPr>
          <w:rFonts w:eastAsia="Calibri" w:cs="Arial"/>
          <w:sz w:val="24"/>
          <w:szCs w:val="24"/>
        </w:rPr>
      </w:pPr>
    </w:p>
    <w:p w:rsidR="001D09A9" w:rsidRDefault="00270E06" w:rsidP="001D09A9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The aim</w:t>
      </w:r>
      <w:r w:rsidR="001D09A9">
        <w:rPr>
          <w:rFonts w:eastAsia="Calibri" w:cs="Arial"/>
          <w:sz w:val="24"/>
          <w:szCs w:val="24"/>
        </w:rPr>
        <w:t xml:space="preserve"> of this</w:t>
      </w:r>
      <w:r w:rsidR="001D09A9" w:rsidRPr="001D09A9">
        <w:rPr>
          <w:rFonts w:eastAsia="Calibri" w:cs="Arial"/>
          <w:sz w:val="24"/>
          <w:szCs w:val="24"/>
        </w:rPr>
        <w:t xml:space="preserve"> Safer Recruitment </w:t>
      </w:r>
      <w:r w:rsidR="001D09A9">
        <w:rPr>
          <w:rFonts w:eastAsia="Calibri" w:cs="Arial"/>
          <w:sz w:val="24"/>
          <w:szCs w:val="24"/>
        </w:rPr>
        <w:t>P</w:t>
      </w:r>
      <w:r w:rsidR="001D09A9" w:rsidRPr="001D09A9">
        <w:rPr>
          <w:rFonts w:eastAsia="Calibri" w:cs="Arial"/>
          <w:sz w:val="24"/>
          <w:szCs w:val="24"/>
        </w:rPr>
        <w:t xml:space="preserve">olicy </w:t>
      </w:r>
      <w:r w:rsidR="001D09A9">
        <w:rPr>
          <w:rFonts w:eastAsia="Calibri" w:cs="Arial"/>
          <w:sz w:val="24"/>
          <w:szCs w:val="24"/>
        </w:rPr>
        <w:t>is</w:t>
      </w:r>
      <w:r w:rsidR="001D09A9" w:rsidRPr="001D09A9">
        <w:rPr>
          <w:rFonts w:eastAsia="Calibri" w:cs="Arial"/>
          <w:sz w:val="24"/>
          <w:szCs w:val="24"/>
        </w:rPr>
        <w:t xml:space="preserve"> to underpin </w:t>
      </w:r>
      <w:r w:rsidR="001D09A9">
        <w:rPr>
          <w:rFonts w:eastAsia="Calibri" w:cs="Arial"/>
          <w:sz w:val="24"/>
          <w:szCs w:val="24"/>
        </w:rPr>
        <w:t xml:space="preserve">the </w:t>
      </w:r>
      <w:r w:rsidR="001D09A9" w:rsidRPr="001D09A9">
        <w:rPr>
          <w:rFonts w:eastAsia="Calibri" w:cs="Arial"/>
          <w:sz w:val="24"/>
          <w:szCs w:val="24"/>
        </w:rPr>
        <w:t>procedures for appointing staff</w:t>
      </w:r>
      <w:r w:rsidR="001D09A9">
        <w:rPr>
          <w:rFonts w:eastAsia="Calibri" w:cs="Arial"/>
          <w:sz w:val="24"/>
          <w:szCs w:val="24"/>
        </w:rPr>
        <w:t xml:space="preserve"> and volunteers in order to deter or</w:t>
      </w:r>
      <w:r w:rsidR="001D09A9" w:rsidRPr="001D09A9">
        <w:rPr>
          <w:rFonts w:eastAsia="Calibri" w:cs="Arial"/>
          <w:sz w:val="24"/>
          <w:szCs w:val="24"/>
        </w:rPr>
        <w:t xml:space="preserve"> identify people who do not share </w:t>
      </w:r>
      <w:r w:rsidR="001D09A9">
        <w:rPr>
          <w:b/>
          <w:sz w:val="24"/>
        </w:rPr>
        <w:t>{Name of Organisation}</w:t>
      </w:r>
      <w:r w:rsidR="001D09A9" w:rsidRPr="001D09A9">
        <w:rPr>
          <w:rFonts w:eastAsia="Calibri" w:cs="Arial"/>
          <w:sz w:val="24"/>
          <w:szCs w:val="24"/>
        </w:rPr>
        <w:t>’s values in relation to supporting young people or are otherwise unsuited to working with them</w:t>
      </w:r>
      <w:r w:rsidR="001D09A9">
        <w:rPr>
          <w:rFonts w:eastAsia="Calibri" w:cs="Arial"/>
          <w:sz w:val="24"/>
          <w:szCs w:val="24"/>
        </w:rPr>
        <w:t>.</w:t>
      </w:r>
    </w:p>
    <w:p w:rsidR="00270E06" w:rsidRDefault="00270E06" w:rsidP="001D09A9">
      <w:pPr>
        <w:rPr>
          <w:rFonts w:eastAsia="Calibri" w:cs="Arial"/>
          <w:sz w:val="24"/>
          <w:szCs w:val="24"/>
        </w:rPr>
      </w:pPr>
    </w:p>
    <w:p w:rsidR="00270E06" w:rsidRPr="00270E06" w:rsidRDefault="00270E06" w:rsidP="00270E06">
      <w:pPr>
        <w:pStyle w:val="Default"/>
      </w:pPr>
      <w:r>
        <w:t>W</w:t>
      </w:r>
      <w:r w:rsidRPr="00270E06">
        <w:t>e will:</w:t>
      </w:r>
    </w:p>
    <w:p w:rsidR="00270E06" w:rsidRPr="00270E06" w:rsidRDefault="00270E06" w:rsidP="00270E06">
      <w:pPr>
        <w:pStyle w:val="Default"/>
      </w:pPr>
    </w:p>
    <w:p w:rsidR="00270E06" w:rsidRPr="00270E06" w:rsidRDefault="00270E06" w:rsidP="00270E06">
      <w:pPr>
        <w:pStyle w:val="Default"/>
        <w:numPr>
          <w:ilvl w:val="0"/>
          <w:numId w:val="4"/>
        </w:numPr>
      </w:pPr>
      <w:r w:rsidRPr="00270E06">
        <w:t xml:space="preserve">Ensure that our recruitment and selection processes are inclusive, fair, consistent and transparent. </w:t>
      </w:r>
    </w:p>
    <w:p w:rsidR="00270E06" w:rsidRPr="00270E06" w:rsidRDefault="00270E06" w:rsidP="00270E06">
      <w:pPr>
        <w:pStyle w:val="Default"/>
        <w:numPr>
          <w:ilvl w:val="0"/>
          <w:numId w:val="4"/>
        </w:numPr>
      </w:pPr>
      <w:r w:rsidRPr="00270E06">
        <w:t>Take all reasonable steps to prevent those who might harm children or adults from taking up</w:t>
      </w:r>
      <w:r>
        <w:t xml:space="preserve"> a position of </w:t>
      </w:r>
      <w:r w:rsidRPr="00270E06">
        <w:t xml:space="preserve">responsibility or authority where they are trusted by others. </w:t>
      </w:r>
    </w:p>
    <w:p w:rsidR="00270E06" w:rsidRPr="00270E06" w:rsidRDefault="00270E06" w:rsidP="00270E06">
      <w:pPr>
        <w:pStyle w:val="ListParagraph"/>
        <w:numPr>
          <w:ilvl w:val="0"/>
          <w:numId w:val="4"/>
        </w:numPr>
        <w:rPr>
          <w:rFonts w:eastAsia="Calibri" w:cs="Arial"/>
          <w:sz w:val="24"/>
          <w:szCs w:val="24"/>
        </w:rPr>
      </w:pPr>
      <w:r w:rsidRPr="00270E06">
        <w:rPr>
          <w:sz w:val="24"/>
          <w:szCs w:val="24"/>
        </w:rPr>
        <w:t>Adhere to safer recruitment legislation, guidance and standards, responding positively to changing understandings of good safer recruitment practice.</w:t>
      </w:r>
    </w:p>
    <w:p w:rsidR="001D09A9" w:rsidRDefault="001D09A9" w:rsidP="001D09A9">
      <w:pPr>
        <w:rPr>
          <w:rFonts w:eastAsia="Calibri" w:cs="Arial"/>
          <w:sz w:val="24"/>
          <w:szCs w:val="24"/>
        </w:rPr>
      </w:pPr>
    </w:p>
    <w:p w:rsidR="00D9561D" w:rsidRPr="00D9561D" w:rsidRDefault="00270E06" w:rsidP="00D9561D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In all cases an </w:t>
      </w:r>
      <w:r w:rsidR="00D9561D">
        <w:rPr>
          <w:rFonts w:eastAsia="Calibri" w:cs="Arial"/>
          <w:sz w:val="24"/>
          <w:szCs w:val="24"/>
        </w:rPr>
        <w:t xml:space="preserve">interview will be held </w:t>
      </w:r>
      <w:r w:rsidR="00D9561D" w:rsidRPr="00D9561D">
        <w:rPr>
          <w:rFonts w:eastAsia="Calibri" w:cs="Arial"/>
          <w:sz w:val="24"/>
          <w:szCs w:val="24"/>
        </w:rPr>
        <w:t xml:space="preserve">and the relevant </w:t>
      </w:r>
      <w:r>
        <w:rPr>
          <w:rFonts w:eastAsia="Calibri" w:cs="Arial"/>
          <w:sz w:val="24"/>
          <w:szCs w:val="24"/>
        </w:rPr>
        <w:t>employment/</w:t>
      </w:r>
      <w:r w:rsidR="00D9561D" w:rsidRPr="00D9561D">
        <w:rPr>
          <w:rFonts w:eastAsia="Calibri" w:cs="Arial"/>
          <w:sz w:val="24"/>
          <w:szCs w:val="24"/>
        </w:rPr>
        <w:t xml:space="preserve">volunteer </w:t>
      </w:r>
      <w:r>
        <w:rPr>
          <w:rFonts w:eastAsia="Calibri" w:cs="Arial"/>
          <w:sz w:val="24"/>
          <w:szCs w:val="24"/>
        </w:rPr>
        <w:t xml:space="preserve">application </w:t>
      </w:r>
      <w:r w:rsidR="00D9561D" w:rsidRPr="00D9561D">
        <w:rPr>
          <w:rFonts w:eastAsia="Calibri" w:cs="Arial"/>
          <w:sz w:val="24"/>
          <w:szCs w:val="24"/>
        </w:rPr>
        <w:t>forms filled out and stored centrally</w:t>
      </w:r>
    </w:p>
    <w:p w:rsidR="00D9561D" w:rsidRPr="00D9561D" w:rsidRDefault="00D9561D" w:rsidP="00D9561D">
      <w:pPr>
        <w:rPr>
          <w:rFonts w:eastAsia="Calibri" w:cs="Arial"/>
          <w:sz w:val="24"/>
          <w:szCs w:val="24"/>
        </w:rPr>
      </w:pPr>
    </w:p>
    <w:p w:rsidR="00D9561D" w:rsidRDefault="00D9561D" w:rsidP="00D9561D">
      <w:pPr>
        <w:rPr>
          <w:rFonts w:eastAsia="Calibri" w:cs="Arial"/>
          <w:sz w:val="24"/>
          <w:szCs w:val="24"/>
        </w:rPr>
      </w:pPr>
      <w:r w:rsidRPr="00D9561D">
        <w:rPr>
          <w:rFonts w:eastAsia="Calibri" w:cs="Arial"/>
          <w:sz w:val="24"/>
          <w:szCs w:val="24"/>
        </w:rPr>
        <w:t xml:space="preserve">New </w:t>
      </w:r>
      <w:r w:rsidR="00AE4A0F">
        <w:rPr>
          <w:rFonts w:eastAsia="Calibri" w:cs="Arial"/>
          <w:sz w:val="24"/>
          <w:szCs w:val="24"/>
        </w:rPr>
        <w:t xml:space="preserve">employees and </w:t>
      </w:r>
      <w:r w:rsidRPr="00D9561D">
        <w:rPr>
          <w:rFonts w:eastAsia="Calibri" w:cs="Arial"/>
          <w:sz w:val="24"/>
          <w:szCs w:val="24"/>
        </w:rPr>
        <w:t>regular volunteers will be subject to the following</w:t>
      </w:r>
      <w:r>
        <w:rPr>
          <w:rFonts w:eastAsia="Calibri" w:cs="Arial"/>
          <w:sz w:val="24"/>
          <w:szCs w:val="24"/>
        </w:rPr>
        <w:t>:</w:t>
      </w:r>
    </w:p>
    <w:p w:rsidR="00D9561D" w:rsidRDefault="00D9561D" w:rsidP="00D9561D">
      <w:pPr>
        <w:rPr>
          <w:rFonts w:eastAsia="Calibri" w:cs="Arial"/>
          <w:sz w:val="24"/>
          <w:szCs w:val="24"/>
        </w:rPr>
      </w:pPr>
    </w:p>
    <w:p w:rsidR="00F907F9" w:rsidRDefault="00F907F9" w:rsidP="00F907F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All employees/volunteers </w:t>
      </w:r>
      <w:r w:rsidR="00D9561D">
        <w:rPr>
          <w:sz w:val="24"/>
        </w:rPr>
        <w:t>will be required</w:t>
      </w:r>
      <w:r>
        <w:rPr>
          <w:sz w:val="24"/>
        </w:rPr>
        <w:t xml:space="preserve"> to provide at least </w:t>
      </w:r>
      <w:r w:rsidR="00D9561D">
        <w:rPr>
          <w:sz w:val="24"/>
        </w:rPr>
        <w:t>two</w:t>
      </w:r>
      <w:r>
        <w:rPr>
          <w:sz w:val="24"/>
        </w:rPr>
        <w:t xml:space="preserve"> references, which are always verified. </w:t>
      </w:r>
    </w:p>
    <w:p w:rsidR="00F907F9" w:rsidRDefault="00F907F9" w:rsidP="00F907F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All employees/volunteers will need to provide a record of their full employment history and explain any gaps.</w:t>
      </w:r>
    </w:p>
    <w:p w:rsidR="00F907F9" w:rsidRDefault="00F907F9" w:rsidP="00F907F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All employees/volunteers </w:t>
      </w:r>
      <w:r w:rsidR="00D9561D">
        <w:rPr>
          <w:sz w:val="24"/>
        </w:rPr>
        <w:t xml:space="preserve">will </w:t>
      </w:r>
      <w:r>
        <w:rPr>
          <w:sz w:val="24"/>
        </w:rPr>
        <w:t>have a</w:t>
      </w:r>
      <w:r w:rsidR="00D9561D">
        <w:rPr>
          <w:sz w:val="24"/>
        </w:rPr>
        <w:t>n</w:t>
      </w:r>
      <w:r>
        <w:rPr>
          <w:sz w:val="24"/>
        </w:rPr>
        <w:t xml:space="preserve"> enhanced </w:t>
      </w:r>
      <w:r w:rsidR="00D9561D">
        <w:rPr>
          <w:sz w:val="24"/>
        </w:rPr>
        <w:t>check carried out (including barred list check where appropriate)</w:t>
      </w:r>
      <w:r>
        <w:rPr>
          <w:sz w:val="24"/>
        </w:rPr>
        <w:t>. In the event of employment, any failure to disclose convictions will result in disciplinary action or dismissal.</w:t>
      </w:r>
    </w:p>
    <w:p w:rsidR="00F907F9" w:rsidRDefault="00F907F9" w:rsidP="00F907F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All new employees/volunteers </w:t>
      </w:r>
      <w:r w:rsidR="00270E06">
        <w:rPr>
          <w:sz w:val="24"/>
        </w:rPr>
        <w:t>will be</w:t>
      </w:r>
      <w:r>
        <w:rPr>
          <w:sz w:val="24"/>
        </w:rPr>
        <w:t xml:space="preserve"> supervised until references have been verified and </w:t>
      </w:r>
      <w:r w:rsidR="00AE4A0F">
        <w:rPr>
          <w:sz w:val="24"/>
        </w:rPr>
        <w:t>DBS</w:t>
      </w:r>
      <w:r>
        <w:rPr>
          <w:sz w:val="24"/>
        </w:rPr>
        <w:t xml:space="preserve"> checks received.</w:t>
      </w:r>
    </w:p>
    <w:p w:rsidR="00F907F9" w:rsidRPr="00270E06" w:rsidRDefault="00F907F9" w:rsidP="00F907F9">
      <w:pPr>
        <w:numPr>
          <w:ilvl w:val="0"/>
          <w:numId w:val="2"/>
        </w:numPr>
        <w:jc w:val="both"/>
        <w:rPr>
          <w:color w:val="0000FF"/>
          <w:sz w:val="24"/>
        </w:rPr>
      </w:pPr>
      <w:r w:rsidRPr="00410668">
        <w:rPr>
          <w:sz w:val="24"/>
        </w:rPr>
        <w:t>All employees</w:t>
      </w:r>
      <w:r>
        <w:rPr>
          <w:sz w:val="24"/>
        </w:rPr>
        <w:t>/volunteers</w:t>
      </w:r>
      <w:r w:rsidRPr="00410668">
        <w:rPr>
          <w:sz w:val="24"/>
        </w:rPr>
        <w:t xml:space="preserve"> will receive </w:t>
      </w:r>
      <w:r w:rsidR="00D9561D">
        <w:rPr>
          <w:sz w:val="24"/>
        </w:rPr>
        <w:t>Safeguarding Training</w:t>
      </w:r>
      <w:r w:rsidRPr="00410668">
        <w:rPr>
          <w:sz w:val="24"/>
        </w:rPr>
        <w:t xml:space="preserve"> </w:t>
      </w:r>
      <w:r w:rsidR="00AE4A0F">
        <w:rPr>
          <w:sz w:val="24"/>
        </w:rPr>
        <w:t>and will</w:t>
      </w:r>
      <w:r w:rsidRPr="00410668">
        <w:rPr>
          <w:sz w:val="24"/>
        </w:rPr>
        <w:t xml:space="preserve"> then be supervised for their probationary period.  </w:t>
      </w:r>
      <w:r w:rsidR="00270E06">
        <w:rPr>
          <w:sz w:val="24"/>
        </w:rPr>
        <w:t>Safeguarding</w:t>
      </w:r>
      <w:r w:rsidRPr="00410668">
        <w:rPr>
          <w:sz w:val="24"/>
        </w:rPr>
        <w:t xml:space="preserve"> training will be updated </w:t>
      </w:r>
      <w:r w:rsidR="00AE4A0F">
        <w:rPr>
          <w:sz w:val="24"/>
        </w:rPr>
        <w:t xml:space="preserve">as a minimum </w:t>
      </w:r>
      <w:r w:rsidRPr="00410668">
        <w:rPr>
          <w:sz w:val="24"/>
        </w:rPr>
        <w:t xml:space="preserve">every </w:t>
      </w:r>
      <w:r w:rsidR="00D9561D">
        <w:rPr>
          <w:sz w:val="24"/>
        </w:rPr>
        <w:t>t</w:t>
      </w:r>
      <w:r w:rsidR="00AE4A0F">
        <w:rPr>
          <w:sz w:val="24"/>
        </w:rPr>
        <w:t>hree</w:t>
      </w:r>
      <w:r w:rsidRPr="00410668">
        <w:rPr>
          <w:sz w:val="24"/>
        </w:rPr>
        <w:t xml:space="preserve"> years.</w:t>
      </w:r>
    </w:p>
    <w:p w:rsidR="00270E06" w:rsidRDefault="00270E06" w:rsidP="00270E06">
      <w:pPr>
        <w:ind w:left="720"/>
        <w:jc w:val="both"/>
        <w:rPr>
          <w:color w:val="0000FF"/>
          <w:sz w:val="24"/>
        </w:rPr>
      </w:pPr>
    </w:p>
    <w:p w:rsidR="006F5006" w:rsidRDefault="006F5006" w:rsidP="00270E06">
      <w:pPr>
        <w:ind w:left="720"/>
        <w:jc w:val="both"/>
        <w:rPr>
          <w:color w:val="0000FF"/>
          <w:sz w:val="24"/>
        </w:rPr>
      </w:pPr>
    </w:p>
    <w:p w:rsidR="006F5006" w:rsidRPr="00410668" w:rsidRDefault="006F5006" w:rsidP="00270E06">
      <w:pPr>
        <w:ind w:left="720"/>
        <w:jc w:val="both"/>
        <w:rPr>
          <w:color w:val="0000FF"/>
          <w:sz w:val="24"/>
        </w:rPr>
      </w:pPr>
    </w:p>
    <w:p w:rsidR="00F907F9" w:rsidRDefault="00F907F9" w:rsidP="00F907F9">
      <w:pPr>
        <w:ind w:left="360"/>
        <w:jc w:val="both"/>
        <w:rPr>
          <w:b/>
          <w:color w:val="0000FF"/>
          <w:sz w:val="24"/>
        </w:rPr>
      </w:pPr>
    </w:p>
    <w:p w:rsidR="00F907F9" w:rsidRDefault="00F907F9" w:rsidP="00F907F9">
      <w:pPr>
        <w:ind w:left="360"/>
        <w:rPr>
          <w:b/>
          <w:color w:val="0000FF"/>
          <w:sz w:val="24"/>
        </w:rPr>
      </w:pPr>
    </w:p>
    <w:p w:rsidR="00F907F9" w:rsidRDefault="00F907F9"/>
    <w:sectPr w:rsidR="00F907F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06" w:rsidRDefault="006F5006" w:rsidP="006F5006">
      <w:r>
        <w:separator/>
      </w:r>
    </w:p>
  </w:endnote>
  <w:endnote w:type="continuationSeparator" w:id="0">
    <w:p w:rsidR="006F5006" w:rsidRDefault="006F5006" w:rsidP="006F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06" w:rsidRDefault="007F166C">
    <w:pPr>
      <w:pStyle w:val="Footer"/>
    </w:pPr>
    <w:r w:rsidRPr="009A0EFE">
      <w:rPr>
        <w:rFonts w:cs="Arial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06" w:rsidRDefault="006F5006" w:rsidP="006F5006">
      <w:r>
        <w:separator/>
      </w:r>
    </w:p>
  </w:footnote>
  <w:footnote w:type="continuationSeparator" w:id="0">
    <w:p w:rsidR="006F5006" w:rsidRDefault="006F5006" w:rsidP="006F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528284"/>
      <w:docPartObj>
        <w:docPartGallery w:val="Watermarks"/>
        <w:docPartUnique/>
      </w:docPartObj>
    </w:sdtPr>
    <w:sdtEndPr/>
    <w:sdtContent>
      <w:p w:rsidR="006F5006" w:rsidRDefault="007F166C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07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371"/>
    <w:multiLevelType w:val="multilevel"/>
    <w:tmpl w:val="CF38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179DD"/>
    <w:multiLevelType w:val="hybridMultilevel"/>
    <w:tmpl w:val="F5241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F1C4D"/>
    <w:multiLevelType w:val="multilevel"/>
    <w:tmpl w:val="F792215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C27B1B"/>
    <w:multiLevelType w:val="hybridMultilevel"/>
    <w:tmpl w:val="06BE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F9"/>
    <w:rsid w:val="001D09A9"/>
    <w:rsid w:val="00270E06"/>
    <w:rsid w:val="00586E06"/>
    <w:rsid w:val="006F5006"/>
    <w:rsid w:val="007F166C"/>
    <w:rsid w:val="00AE4A0F"/>
    <w:rsid w:val="00D9561D"/>
    <w:rsid w:val="00F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9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0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70E06"/>
    <w:pPr>
      <w:ind w:left="720"/>
      <w:contextualSpacing/>
    </w:pPr>
  </w:style>
  <w:style w:type="paragraph" w:styleId="Header">
    <w:name w:val="header"/>
    <w:basedOn w:val="Normal"/>
    <w:link w:val="HeaderChar"/>
    <w:rsid w:val="006F5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5006"/>
    <w:rPr>
      <w:rFonts w:ascii="Arial" w:hAnsi="Arial"/>
      <w:lang w:val="en-GB"/>
    </w:rPr>
  </w:style>
  <w:style w:type="paragraph" w:styleId="Footer">
    <w:name w:val="footer"/>
    <w:basedOn w:val="Normal"/>
    <w:link w:val="FooterChar"/>
    <w:rsid w:val="006F50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5006"/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9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0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70E06"/>
    <w:pPr>
      <w:ind w:left="720"/>
      <w:contextualSpacing/>
    </w:pPr>
  </w:style>
  <w:style w:type="paragraph" w:styleId="Header">
    <w:name w:val="header"/>
    <w:basedOn w:val="Normal"/>
    <w:link w:val="HeaderChar"/>
    <w:rsid w:val="006F5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5006"/>
    <w:rPr>
      <w:rFonts w:ascii="Arial" w:hAnsi="Arial"/>
      <w:lang w:val="en-GB"/>
    </w:rPr>
  </w:style>
  <w:style w:type="paragraph" w:styleId="Footer">
    <w:name w:val="footer"/>
    <w:basedOn w:val="Normal"/>
    <w:link w:val="FooterChar"/>
    <w:rsid w:val="006F50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5006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Safer Recruitment Policy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Recruitment Policy</dc:title>
  <dc:creator>Richard B oyle</dc:creator>
  <cp:lastModifiedBy>Office</cp:lastModifiedBy>
  <cp:revision>4</cp:revision>
  <dcterms:created xsi:type="dcterms:W3CDTF">2016-11-21T13:56:00Z</dcterms:created>
  <dcterms:modified xsi:type="dcterms:W3CDTF">2017-01-31T10:10:00Z</dcterms:modified>
</cp:coreProperties>
</file>